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4C" w:rsidRPr="00D15DA1" w:rsidRDefault="00620326" w:rsidP="00DB064C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15DA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«Движение – это жизнь»</w:t>
      </w:r>
      <w:bookmarkStart w:id="0" w:name="_GoBack"/>
      <w:bookmarkEnd w:id="0"/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Движения – биологическая потребность растущего организма.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Двигательная активность ребёнка </w:t>
      </w:r>
      <w:r w:rsidRPr="00DB0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способствует: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укреплению всех систем организма: </w:t>
      </w:r>
      <w:proofErr w:type="gramStart"/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, нервной, пищеварительной, костно-мышечной и др.;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- развитию всех психических процессов: памяти, мышления, воображения, восприятия;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- развитию речи, обогащению словарного запаса;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формированию дружеских взаимоотношений и общения ребёнка со сверстниками.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Это интересно!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Учёные доказали: чем богаче двигательный опыт ребёнка, тем больше информации поступает в мозг, что способствует его интенсивному интеллектуальному развитию.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ходьбы, бега, лазанья и других движений ребёнок сталкивается с целым рядом предм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тов и познаёт их свойства (тяжёлый, лёгкий, большой, маленький, длинный, короткий, мягкий, твёрдый и т.п.).</w:t>
      </w:r>
      <w:proofErr w:type="gramEnd"/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учится ориентироваться в пространстве, овладевая понятиями «далеко – бли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ко», «высоко – низко».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Развивать движения детей можно с помощью:</w:t>
      </w:r>
    </w:p>
    <w:p w:rsidR="00DB064C" w:rsidRPr="00DB064C" w:rsidRDefault="00DB064C" w:rsidP="00DB06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зарядки;</w:t>
      </w:r>
    </w:p>
    <w:p w:rsidR="00DB064C" w:rsidRPr="00DB064C" w:rsidRDefault="00DB064C" w:rsidP="00DB06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подвижных игр;</w:t>
      </w:r>
    </w:p>
    <w:p w:rsidR="00DB064C" w:rsidRPr="00DB064C" w:rsidRDefault="00DB064C" w:rsidP="00DB06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игр, развивающих движения кисти - пальчиковой гимнастики;</w:t>
      </w:r>
    </w:p>
    <w:p w:rsidR="00DB064C" w:rsidRPr="00DB064C" w:rsidRDefault="00DB064C" w:rsidP="00DB06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упражнений, способствующих профилактике нарушений осанки и плоскост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пия;</w:t>
      </w:r>
    </w:p>
    <w:p w:rsidR="00DB064C" w:rsidRPr="00DB064C" w:rsidRDefault="00DB064C" w:rsidP="00DB06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упражнений вместе с родителями.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Правила для занятий утренней гимнастикой.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Начинайте разминку с самомассажа лица (лба, носа, щёк), рук, ног.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Чередуйте исходные положения для упражнений (стоя, сидя, лёжа на животе или на спине). Положение лёжа помогает разгрузить позвоночник и стопы.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Выполняйте упражнения как рядом с ребёнком, так и совместно с ним (гимнастика «вдв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ём»).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при выполнении упражнений разные предметы: мяч, ленту, кубики, платочки, стулья и др.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Следите за дыханием ребёнка: важно чтобы он дышал носом, а не ртом.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Завершить комплекс физических упражнений можно самомассажем или массажем ног (стопы, голени, бедра).</w:t>
      </w:r>
    </w:p>
    <w:p w:rsidR="00DB064C" w:rsidRPr="00DB064C" w:rsidRDefault="00DB064C" w:rsidP="00DB064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Когда и где следует заниматься гимнастикой вместе с ребёнком.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Не следует заниматься гимнастикой с ребёнком натощак или сразу после еды.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Лучше заниматься физическими упражнениями на открытом воздухе, при открытых окнах (летом) или при открытой форточке (зимой).</w:t>
      </w:r>
    </w:p>
    <w:p w:rsidR="00DB064C" w:rsidRPr="00DB064C" w:rsidRDefault="00DB064C" w:rsidP="00DB0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Не надо пытаться заниматься с ребёнком, если он как-то проявляет недовольство. Поп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тайтесь выяснить, почему это занятие ребёнку не нравится.</w:t>
      </w:r>
    </w:p>
    <w:p w:rsidR="00DB064C" w:rsidRPr="00DB064C" w:rsidRDefault="00DB064C" w:rsidP="00DB064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Это важно знать!</w:t>
      </w:r>
    </w:p>
    <w:p w:rsidR="00DB064C" w:rsidRPr="00DB064C" w:rsidRDefault="00DB064C" w:rsidP="00DB064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Наибольшая двигательная активность ребёнка проявляется в первую половину дня с 9 до 12 ч и во вторую – с 17 до 19 ч.</w:t>
      </w:r>
    </w:p>
    <w:p w:rsidR="00DB064C" w:rsidRPr="00DB064C" w:rsidRDefault="00DB064C" w:rsidP="00DB064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двигательную активность ребёнка влияют: врождённое телосложение, особенности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тральной нервной системы 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и физического развития, пол.</w:t>
      </w:r>
    </w:p>
    <w:p w:rsidR="00DB064C" w:rsidRPr="00DB064C" w:rsidRDefault="00DB064C" w:rsidP="00DB06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Это необходимо иметь в вашем доме!</w:t>
      </w:r>
    </w:p>
    <w:p w:rsidR="00DB064C" w:rsidRPr="00DB064C" w:rsidRDefault="00DB064C" w:rsidP="00DB06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движений ребёнка в семье необходимо иметь следующее физкультурное об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рудование: мячи (диаметром 6,12,25 см), кегли, обруч, кубики, кольца, гимнастическую палку и спортивное оборудование: санки, лыжи, велосипед, самокат.</w:t>
      </w:r>
      <w:proofErr w:type="gramEnd"/>
    </w:p>
    <w:p w:rsidR="00DB064C" w:rsidRPr="00DB064C" w:rsidRDefault="00DB064C" w:rsidP="00DB064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Возможные достижения ребёнка 3(4-7) лет в освоении основных движений:</w:t>
      </w:r>
    </w:p>
    <w:p w:rsidR="00DB064C" w:rsidRPr="00DB064C" w:rsidRDefault="00DB064C" w:rsidP="00DB06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уверенно ходит, меняя направление;</w:t>
      </w:r>
    </w:p>
    <w:p w:rsidR="00DB064C" w:rsidRPr="00DB064C" w:rsidRDefault="00DB064C" w:rsidP="00DB06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легко переходит от ходьбы к бегу;</w:t>
      </w:r>
    </w:p>
    <w:p w:rsidR="00DB064C" w:rsidRPr="00DB064C" w:rsidRDefault="00DB064C" w:rsidP="00DB06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хорошо и уверенно ползает, перелезает через препятствия, влезает на стремянку;</w:t>
      </w:r>
    </w:p>
    <w:p w:rsidR="00DB064C" w:rsidRPr="00DB064C" w:rsidRDefault="00DB064C" w:rsidP="00DB06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C">
        <w:rPr>
          <w:rFonts w:ascii="Times New Roman" w:hAnsi="Times New Roman" w:cs="Times New Roman"/>
          <w:color w:val="000000" w:themeColor="text1"/>
          <w:sz w:val="24"/>
          <w:szCs w:val="24"/>
        </w:rPr>
        <w:t>берёт, держит, переносит, кладёт, бросает, катает большой мяч двумя руками способом снизу, сверху;</w:t>
      </w:r>
    </w:p>
    <w:p w:rsidR="00DB064C" w:rsidRPr="00DB064C" w:rsidRDefault="00DB064C" w:rsidP="00DB06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DA1">
        <w:rPr>
          <w:rFonts w:ascii="Times New Roman" w:hAnsi="Times New Roman" w:cs="Times New Roman"/>
          <w:color w:val="000000" w:themeColor="text1"/>
          <w:sz w:val="24"/>
          <w:szCs w:val="24"/>
        </w:rPr>
        <w:t>подпрыгивает на месте, прыгает с продвижением вперёд.</w:t>
      </w:r>
    </w:p>
    <w:sectPr w:rsidR="00DB064C" w:rsidRPr="00DB064C" w:rsidSect="00D15DA1">
      <w:pgSz w:w="11906" w:h="16838" w:code="9"/>
      <w:pgMar w:top="567" w:right="851" w:bottom="426" w:left="851" w:header="709" w:footer="709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4F1"/>
    <w:multiLevelType w:val="hybridMultilevel"/>
    <w:tmpl w:val="1F0C9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01C9"/>
    <w:multiLevelType w:val="hybridMultilevel"/>
    <w:tmpl w:val="11ECED9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89A0E50"/>
    <w:multiLevelType w:val="hybridMultilevel"/>
    <w:tmpl w:val="DFC65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FF1163"/>
    <w:rsid w:val="003D3792"/>
    <w:rsid w:val="00620326"/>
    <w:rsid w:val="00D15DA1"/>
    <w:rsid w:val="00D7062F"/>
    <w:rsid w:val="00DB064C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Юзверь Крутой</cp:lastModifiedBy>
  <cp:revision>5</cp:revision>
  <dcterms:created xsi:type="dcterms:W3CDTF">2017-10-23T05:31:00Z</dcterms:created>
  <dcterms:modified xsi:type="dcterms:W3CDTF">2017-11-09T15:03:00Z</dcterms:modified>
</cp:coreProperties>
</file>